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F175" w14:textId="77777777" w:rsidR="008779A7" w:rsidRPr="00723A96" w:rsidRDefault="008779A7" w:rsidP="008779A7">
      <w:pPr>
        <w:pStyle w:val="Header"/>
        <w:rPr>
          <w:color w:val="12693C"/>
        </w:rPr>
      </w:pPr>
      <w:bookmarkStart w:id="0" w:name="_GoBack"/>
      <w:bookmarkEnd w:id="0"/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2038CF8D" w14:textId="77777777" w:rsidR="008779A7" w:rsidRDefault="008779A7" w:rsidP="00C9369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46EDD644" w14:textId="76A482BF" w:rsidR="00D841B5" w:rsidRPr="008779A7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hAnsi="Calibri Light" w:cs="Calibri Light"/>
        </w:rPr>
      </w:pPr>
      <w:r w:rsidRPr="008779A7">
        <w:rPr>
          <w:rFonts w:ascii="Calibri Light" w:eastAsia="Calibri" w:hAnsi="Calibri Light" w:cs="Calibri Light"/>
          <w:b/>
          <w:spacing w:val="2"/>
          <w:u w:val="single"/>
        </w:rPr>
        <w:t>Se</w:t>
      </w:r>
      <w:r w:rsidR="00256E1D" w:rsidRPr="008779A7">
        <w:rPr>
          <w:rFonts w:ascii="Calibri Light" w:eastAsia="Calibri" w:hAnsi="Calibri Light" w:cs="Calibri Light"/>
          <w:b/>
          <w:spacing w:val="2"/>
          <w:u w:val="single"/>
        </w:rPr>
        <w:t>ries</w:t>
      </w:r>
      <w:r w:rsidRPr="008779A7">
        <w:rPr>
          <w:rFonts w:ascii="Calibri Light" w:eastAsia="Calibri" w:hAnsi="Calibri Light" w:cs="Calibri Light"/>
          <w:b/>
          <w:spacing w:val="2"/>
          <w:u w:val="single"/>
        </w:rPr>
        <w:t xml:space="preserve"> Title:</w:t>
      </w:r>
      <w:r w:rsidR="00C15B20" w:rsidRPr="008779A7">
        <w:rPr>
          <w:rFonts w:ascii="Calibri Light" w:eastAsia="Calibri" w:hAnsi="Calibri Light" w:cs="Calibri Light"/>
          <w:bCs/>
          <w:spacing w:val="2"/>
        </w:rPr>
        <w:t xml:space="preserve"> </w:t>
      </w:r>
      <w:r w:rsidRPr="008779A7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9B1F99" w:rsidRPr="008779A7">
        <w:rPr>
          <w:rFonts w:ascii="Calibri Light" w:hAnsi="Calibri Light" w:cs="Calibri Light"/>
        </w:rPr>
        <w:t>Cultivating LTC Leaders</w:t>
      </w:r>
      <w:r w:rsidR="00761112" w:rsidRPr="008779A7">
        <w:rPr>
          <w:rFonts w:ascii="Calibri Light" w:hAnsi="Calibri Light" w:cs="Calibri Light"/>
        </w:rPr>
        <w:t xml:space="preserve"> (12-month series)</w:t>
      </w:r>
    </w:p>
    <w:p w14:paraId="0C8B1F3E" w14:textId="274D4038" w:rsidR="00E368F4" w:rsidRPr="008779A7" w:rsidRDefault="00256E1D" w:rsidP="009B1F99">
      <w:pPr>
        <w:pStyle w:val="TableParagraph"/>
        <w:spacing w:line="248" w:lineRule="exact"/>
        <w:rPr>
          <w:rFonts w:ascii="Calibri Light" w:hAnsi="Calibri Light" w:cs="Calibri Light"/>
          <w:bCs/>
          <w:spacing w:val="2"/>
          <w:u w:val="single"/>
        </w:rPr>
      </w:pPr>
      <w:r w:rsidRPr="008779A7">
        <w:rPr>
          <w:rFonts w:ascii="Calibri Light" w:hAnsi="Calibri Light" w:cs="Calibri Light"/>
          <w:b/>
          <w:bCs/>
          <w:u w:val="single"/>
        </w:rPr>
        <w:t>Session Title:</w:t>
      </w:r>
      <w:r w:rsidRPr="008779A7">
        <w:rPr>
          <w:rFonts w:ascii="Calibri Light" w:hAnsi="Calibri Light" w:cs="Calibri Light"/>
        </w:rPr>
        <w:t xml:space="preserve"> </w:t>
      </w:r>
      <w:r w:rsidR="00B757E0" w:rsidRPr="008779A7">
        <w:rPr>
          <w:rFonts w:ascii="Calibri Light" w:hAnsi="Calibri Light" w:cs="Calibri Light"/>
        </w:rPr>
        <w:t>Lessons from the Headlines: Case Reviews 2021</w:t>
      </w:r>
    </w:p>
    <w:p w14:paraId="2D41D38F" w14:textId="470AB5A7" w:rsidR="00D841B5" w:rsidRPr="008779A7" w:rsidRDefault="00D841B5" w:rsidP="00E368F4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79A7">
        <w:rPr>
          <w:rFonts w:ascii="Calibri Light" w:eastAsia="Calibri" w:hAnsi="Calibri Light" w:cs="Calibri Light"/>
          <w:b/>
          <w:spacing w:val="2"/>
          <w:u w:val="single"/>
        </w:rPr>
        <w:t>Presentation Date</w:t>
      </w:r>
      <w:r w:rsidR="00E368F4" w:rsidRPr="008779A7">
        <w:rPr>
          <w:rFonts w:ascii="Calibri Light" w:eastAsia="Calibri" w:hAnsi="Calibri Light" w:cs="Calibri Light"/>
          <w:b/>
          <w:spacing w:val="2"/>
          <w:u w:val="single"/>
        </w:rPr>
        <w:t>s</w:t>
      </w:r>
      <w:r w:rsidRPr="008779A7">
        <w:rPr>
          <w:rFonts w:ascii="Calibri Light" w:eastAsia="Calibri" w:hAnsi="Calibri Light" w:cs="Calibri Light"/>
          <w:b/>
          <w:spacing w:val="2"/>
          <w:u w:val="single"/>
        </w:rPr>
        <w:t>:</w:t>
      </w:r>
      <w:r w:rsidR="003414F9" w:rsidRPr="008779A7">
        <w:rPr>
          <w:rFonts w:ascii="Calibri Light" w:eastAsia="Calibri" w:hAnsi="Calibri Light" w:cs="Calibri Light"/>
          <w:bCs/>
          <w:spacing w:val="2"/>
        </w:rPr>
        <w:t xml:space="preserve"> </w:t>
      </w:r>
      <w:r w:rsidR="00B757E0" w:rsidRPr="008779A7">
        <w:rPr>
          <w:rFonts w:ascii="Calibri Light" w:eastAsia="Calibri" w:hAnsi="Calibri Light" w:cs="Calibri Light"/>
          <w:bCs/>
          <w:spacing w:val="2"/>
        </w:rPr>
        <w:t xml:space="preserve">December </w:t>
      </w:r>
      <w:r w:rsidR="00CF46A4" w:rsidRPr="008779A7">
        <w:rPr>
          <w:rFonts w:ascii="Calibri Light" w:eastAsia="Calibri" w:hAnsi="Calibri Light" w:cs="Calibri Light"/>
          <w:bCs/>
          <w:spacing w:val="2"/>
        </w:rPr>
        <w:t xml:space="preserve">2021 </w:t>
      </w:r>
      <w:r w:rsidRPr="008779A7">
        <w:rPr>
          <w:rFonts w:ascii="Calibri Light" w:eastAsia="Calibri" w:hAnsi="Calibri Light" w:cs="Calibri Light"/>
          <w:bCs/>
          <w:spacing w:val="2"/>
        </w:rPr>
        <w:t>Live Webinar</w:t>
      </w:r>
    </w:p>
    <w:p w14:paraId="515DDB28" w14:textId="41E9F13D" w:rsidR="000D6B7C" w:rsidRPr="008779A7" w:rsidRDefault="00D841B5" w:rsidP="00C9369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8779A7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  <w:r w:rsidR="00DA7A51" w:rsidRPr="008779A7">
        <w:rPr>
          <w:rFonts w:ascii="Calibri Light" w:eastAsia="Calibri" w:hAnsi="Calibri Light" w:cs="Calibri Light"/>
          <w:b/>
          <w:spacing w:val="2"/>
          <w:u w:val="single"/>
        </w:rPr>
        <w:t xml:space="preserve"> (see attached bios)</w:t>
      </w:r>
    </w:p>
    <w:p w14:paraId="76AEA1BB" w14:textId="40108F76" w:rsidR="004969EE" w:rsidRPr="008779A7" w:rsidRDefault="00357518" w:rsidP="004969EE">
      <w:pPr>
        <w:pStyle w:val="ListParagraph"/>
        <w:numPr>
          <w:ilvl w:val="0"/>
          <w:numId w:val="9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79A7">
        <w:rPr>
          <w:rFonts w:ascii="Calibri Light" w:eastAsia="Calibri" w:hAnsi="Calibri Light" w:cs="Calibri Light"/>
          <w:bCs/>
          <w:spacing w:val="2"/>
        </w:rPr>
        <w:t>Amie Martin, OTR/L, CHC, RAC-CT, MJ</w:t>
      </w:r>
      <w:r w:rsidR="00B757E0" w:rsidRPr="008779A7">
        <w:rPr>
          <w:rFonts w:ascii="Calibri Light" w:eastAsia="Calibri" w:hAnsi="Calibri Light" w:cs="Calibri Light"/>
          <w:bCs/>
          <w:spacing w:val="2"/>
        </w:rPr>
        <w:t>, Janine Lehman, RN, RAC-CT, LNC</w:t>
      </w:r>
      <w:r w:rsidR="00012B68" w:rsidRPr="008779A7">
        <w:rPr>
          <w:rFonts w:ascii="Calibri Light" w:eastAsia="Calibri" w:hAnsi="Calibri Light" w:cs="Calibri Light"/>
          <w:bCs/>
          <w:spacing w:val="2"/>
        </w:rPr>
        <w:t xml:space="preserve"> and Shelly Maffia, RN, MSA, HFA, QCP, MBA, LNC</w:t>
      </w:r>
    </w:p>
    <w:p w14:paraId="6D10AD2A" w14:textId="77777777" w:rsidR="009F13A0" w:rsidRPr="008779A7" w:rsidRDefault="009F13A0" w:rsidP="009F13A0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i/>
          <w:iCs/>
          <w:spacing w:val="2"/>
        </w:rPr>
      </w:pPr>
    </w:p>
    <w:p w14:paraId="66BF3294" w14:textId="3C7E0D61" w:rsidR="00D841B5" w:rsidRPr="008779A7" w:rsidRDefault="00D841B5" w:rsidP="000D6B7C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8779A7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8779A7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4969EE" w:rsidRPr="008779A7">
        <w:rPr>
          <w:rFonts w:ascii="Calibri Light" w:eastAsia="Calibri" w:hAnsi="Calibri Light" w:cs="Calibri Light"/>
          <w:bCs/>
          <w:spacing w:val="2"/>
        </w:rPr>
        <w:t xml:space="preserve">Shelly Maffia </w:t>
      </w:r>
      <w:hyperlink r:id="rId10" w:history="1">
        <w:r w:rsidR="004969EE" w:rsidRPr="008779A7">
          <w:rPr>
            <w:rStyle w:val="Hyperlink"/>
            <w:rFonts w:ascii="Calibri Light" w:eastAsia="Calibri" w:hAnsi="Calibri Light" w:cs="Calibri Light"/>
            <w:bCs/>
            <w:spacing w:val="2"/>
          </w:rPr>
          <w:t>smaffia@proactivemedicalreview.com</w:t>
        </w:r>
      </w:hyperlink>
      <w:r w:rsidR="004969EE" w:rsidRPr="008779A7">
        <w:rPr>
          <w:rFonts w:ascii="Calibri Light" w:eastAsia="Calibri" w:hAnsi="Calibri Light" w:cs="Calibri Light"/>
          <w:bCs/>
          <w:spacing w:val="2"/>
        </w:rPr>
        <w:t xml:space="preserve"> 812-471-7777 Pro</w:t>
      </w:r>
      <w:r w:rsidRPr="008779A7">
        <w:rPr>
          <w:rFonts w:ascii="Calibri Light" w:eastAsia="Calibri" w:hAnsi="Calibri Light" w:cs="Calibri Light"/>
          <w:bCs/>
          <w:spacing w:val="2"/>
        </w:rPr>
        <w:t>active Medical Review and Consulting</w:t>
      </w:r>
      <w:r w:rsidR="004969EE" w:rsidRPr="008779A7">
        <w:rPr>
          <w:rFonts w:ascii="Calibri Light" w:eastAsia="Calibri" w:hAnsi="Calibri Light" w:cs="Calibri Light"/>
          <w:bCs/>
          <w:spacing w:val="2"/>
        </w:rPr>
        <w:t>, LLC</w:t>
      </w:r>
    </w:p>
    <w:p w14:paraId="50045891" w14:textId="77777777" w:rsidR="006E46DA" w:rsidRPr="008779A7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4A6B05B8" w14:textId="77777777" w:rsidR="006E46DA" w:rsidRPr="008779A7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u w:val="single"/>
        </w:rPr>
      </w:pPr>
      <w:r w:rsidRPr="008779A7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>ou</w:t>
      </w:r>
      <w:r w:rsidRPr="008779A7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8779A7">
        <w:rPr>
          <w:rFonts w:ascii="Calibri Light" w:eastAsia="Calibri" w:hAnsi="Calibri Light" w:cs="Calibri Light"/>
          <w:b/>
          <w:bCs/>
          <w:u w:val="single"/>
        </w:rPr>
        <w:t>se</w:t>
      </w: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 xml:space="preserve"> </w:t>
      </w:r>
      <w:r w:rsidRPr="008779A7">
        <w:rPr>
          <w:rFonts w:ascii="Calibri Light" w:eastAsia="Calibri" w:hAnsi="Calibri Light" w:cs="Calibri Light"/>
          <w:b/>
          <w:bCs/>
          <w:u w:val="single"/>
        </w:rPr>
        <w:t>De</w:t>
      </w:r>
      <w:r w:rsidRPr="008779A7">
        <w:rPr>
          <w:rFonts w:ascii="Calibri Light" w:eastAsia="Calibri" w:hAnsi="Calibri Light" w:cs="Calibri Light"/>
          <w:b/>
          <w:bCs/>
          <w:spacing w:val="-2"/>
          <w:u w:val="single"/>
        </w:rPr>
        <w:t>s</w:t>
      </w: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>c</w:t>
      </w:r>
      <w:r w:rsidRPr="008779A7">
        <w:rPr>
          <w:rFonts w:ascii="Calibri Light" w:eastAsia="Calibri" w:hAnsi="Calibri Light" w:cs="Calibri Light"/>
          <w:b/>
          <w:bCs/>
          <w:spacing w:val="1"/>
          <w:u w:val="single"/>
        </w:rPr>
        <w:t>ri</w:t>
      </w: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>p</w:t>
      </w:r>
      <w:r w:rsidRPr="008779A7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8779A7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>on</w:t>
      </w:r>
      <w:r w:rsidRPr="008779A7">
        <w:rPr>
          <w:rFonts w:ascii="Calibri Light" w:eastAsia="Calibri" w:hAnsi="Calibri Light" w:cs="Calibri Light"/>
          <w:b/>
          <w:bCs/>
          <w:u w:val="single"/>
        </w:rPr>
        <w:t xml:space="preserve">: </w:t>
      </w:r>
    </w:p>
    <w:p w14:paraId="43457639" w14:textId="555CE397" w:rsidR="009B1F99" w:rsidRPr="008779A7" w:rsidRDefault="009B1F99" w:rsidP="009B1F99">
      <w:pPr>
        <w:rPr>
          <w:rFonts w:ascii="Calibri Light" w:hAnsi="Calibri Light" w:cs="Calibri Light"/>
        </w:rPr>
      </w:pPr>
      <w:r w:rsidRPr="008779A7">
        <w:rPr>
          <w:rFonts w:ascii="Calibri Light" w:hAnsi="Calibri Light" w:cs="Calibri Light"/>
        </w:rPr>
        <w:t xml:space="preserve">This session </w:t>
      </w:r>
      <w:r w:rsidR="00357518" w:rsidRPr="008779A7">
        <w:rPr>
          <w:rFonts w:ascii="Calibri Light" w:hAnsi="Calibri Light" w:cs="Calibri Light"/>
        </w:rPr>
        <w:t>re</w:t>
      </w:r>
      <w:r w:rsidRPr="008779A7">
        <w:rPr>
          <w:rFonts w:ascii="Calibri Light" w:hAnsi="Calibri Light" w:cs="Calibri Light"/>
        </w:rPr>
        <w:t>views</w:t>
      </w:r>
      <w:r w:rsidR="00B757E0" w:rsidRPr="008779A7">
        <w:rPr>
          <w:rFonts w:ascii="Calibri Light" w:hAnsi="Calibri Light" w:cs="Calibri Light"/>
        </w:rPr>
        <w:t xml:space="preserve"> key</w:t>
      </w:r>
      <w:r w:rsidRPr="008779A7">
        <w:rPr>
          <w:rFonts w:ascii="Calibri Light" w:hAnsi="Calibri Light" w:cs="Calibri Light"/>
        </w:rPr>
        <w:t xml:space="preserve"> </w:t>
      </w:r>
      <w:r w:rsidR="00B757E0" w:rsidRPr="008779A7">
        <w:rPr>
          <w:rFonts w:ascii="Calibri Light" w:hAnsi="Calibri Light" w:cs="Calibri Light"/>
        </w:rPr>
        <w:t xml:space="preserve">SNF/long term care industry lawsuits, False Claims Act activity and settlements from 2021 with discussion on the implications for compliance and risk management.  </w:t>
      </w:r>
      <w:r w:rsidR="00357518" w:rsidRPr="008779A7">
        <w:rPr>
          <w:rFonts w:ascii="Calibri Light" w:hAnsi="Calibri Light" w:cs="Calibri Light"/>
        </w:rPr>
        <w:t xml:space="preserve"> </w:t>
      </w:r>
      <w:r w:rsidR="00B757E0" w:rsidRPr="008779A7">
        <w:rPr>
          <w:rFonts w:ascii="Calibri Light" w:hAnsi="Calibri Light" w:cs="Calibri Light"/>
        </w:rPr>
        <w:t xml:space="preserve">Actual case studies in regulatory, legal, </w:t>
      </w:r>
      <w:r w:rsidR="0004311D" w:rsidRPr="008779A7">
        <w:rPr>
          <w:rFonts w:ascii="Calibri Light" w:hAnsi="Calibri Light" w:cs="Calibri Light"/>
        </w:rPr>
        <w:t xml:space="preserve">and allegations of </w:t>
      </w:r>
      <w:r w:rsidR="00B757E0" w:rsidRPr="008779A7">
        <w:rPr>
          <w:rFonts w:ascii="Calibri Light" w:hAnsi="Calibri Light" w:cs="Calibri Light"/>
        </w:rPr>
        <w:t>fraud and abuse</w:t>
      </w:r>
      <w:r w:rsidR="0004311D" w:rsidRPr="008779A7">
        <w:rPr>
          <w:rFonts w:ascii="Calibri Light" w:hAnsi="Calibri Light" w:cs="Calibri Light"/>
        </w:rPr>
        <w:t xml:space="preserve"> will be discussed. </w:t>
      </w:r>
      <w:r w:rsidR="00B757E0" w:rsidRPr="008779A7">
        <w:rPr>
          <w:rFonts w:ascii="Calibri Light" w:hAnsi="Calibri Light" w:cs="Calibri Light"/>
        </w:rPr>
        <w:t xml:space="preserve"> </w:t>
      </w:r>
      <w:r w:rsidRPr="008779A7">
        <w:rPr>
          <w:rFonts w:ascii="Calibri Light" w:hAnsi="Calibri Light" w:cs="Calibri Light"/>
        </w:rPr>
        <w:t xml:space="preserve"> </w:t>
      </w:r>
      <w:r w:rsidR="0004311D" w:rsidRPr="008779A7">
        <w:rPr>
          <w:rFonts w:ascii="Calibri Light" w:hAnsi="Calibri Light" w:cs="Calibri Light"/>
        </w:rPr>
        <w:t>New and seasoned leaders will gain insight into current risks and potential mitigation strategies with skills developed in identifying and addressing potential vulnerabilities.</w:t>
      </w:r>
    </w:p>
    <w:p w14:paraId="20D3C7FE" w14:textId="3AA84F34" w:rsidR="004F4F2F" w:rsidRPr="008779A7" w:rsidRDefault="004F4F2F" w:rsidP="004F4F2F">
      <w:pPr>
        <w:rPr>
          <w:rFonts w:ascii="Calibri Light" w:hAnsi="Calibri Light" w:cs="Calibri Light"/>
          <w:b/>
          <w:u w:val="single"/>
        </w:rPr>
      </w:pPr>
      <w:r w:rsidRPr="008779A7">
        <w:rPr>
          <w:rFonts w:ascii="Calibri Light" w:hAnsi="Calibri Light" w:cs="Calibri Light"/>
          <w:b/>
          <w:u w:val="single"/>
        </w:rPr>
        <w:t>Learning Objectives</w:t>
      </w:r>
    </w:p>
    <w:p w14:paraId="65F363B7" w14:textId="1B206E94" w:rsidR="00AA6DD6" w:rsidRPr="008779A7" w:rsidRDefault="00AA6DD6" w:rsidP="004F4F2F">
      <w:pPr>
        <w:rPr>
          <w:rFonts w:ascii="Calibri Light" w:hAnsi="Calibri Light" w:cs="Calibri Light"/>
          <w:b/>
        </w:rPr>
      </w:pPr>
      <w:r w:rsidRPr="008779A7">
        <w:rPr>
          <w:rFonts w:ascii="Calibri Light" w:hAnsi="Calibri Light" w:cs="Calibri Light"/>
        </w:rPr>
        <w:t>At the conclusion of this session, the learner will:</w:t>
      </w:r>
    </w:p>
    <w:p w14:paraId="5EC655CC" w14:textId="48147C7B" w:rsidR="00603737" w:rsidRPr="008779A7" w:rsidRDefault="000D52DF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79A7">
        <w:rPr>
          <w:rFonts w:ascii="Calibri Light" w:hAnsi="Calibri Light" w:cs="Calibri Light"/>
        </w:rPr>
        <w:t xml:space="preserve">Identify </w:t>
      </w:r>
      <w:r w:rsidR="0004311D" w:rsidRPr="008779A7">
        <w:rPr>
          <w:rFonts w:ascii="Calibri Light" w:hAnsi="Calibri Light" w:cs="Calibri Light"/>
        </w:rPr>
        <w:t>key compliance risk areas based on recent cases and settlements</w:t>
      </w:r>
      <w:r w:rsidR="00CF46A4" w:rsidRPr="008779A7">
        <w:rPr>
          <w:rFonts w:ascii="Calibri Light" w:hAnsi="Calibri Light" w:cs="Calibri Light"/>
        </w:rPr>
        <w:t xml:space="preserve">.  </w:t>
      </w:r>
    </w:p>
    <w:p w14:paraId="045ED403" w14:textId="377B52EE" w:rsidR="00AA6DD6" w:rsidRPr="008779A7" w:rsidRDefault="000E529D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79A7">
        <w:rPr>
          <w:rFonts w:ascii="Calibri Light" w:hAnsi="Calibri Light" w:cs="Calibri Light"/>
        </w:rPr>
        <w:t xml:space="preserve">Understand </w:t>
      </w:r>
      <w:r w:rsidR="0004311D" w:rsidRPr="008779A7">
        <w:rPr>
          <w:rFonts w:ascii="Calibri Light" w:hAnsi="Calibri Light" w:cs="Calibri Light"/>
        </w:rPr>
        <w:t xml:space="preserve">strategies </w:t>
      </w:r>
      <w:r w:rsidR="00012B68" w:rsidRPr="008779A7">
        <w:rPr>
          <w:rFonts w:ascii="Calibri Light" w:hAnsi="Calibri Light" w:cs="Calibri Light"/>
        </w:rPr>
        <w:t xml:space="preserve">for mitigating </w:t>
      </w:r>
      <w:r w:rsidR="0004311D" w:rsidRPr="008779A7">
        <w:rPr>
          <w:rFonts w:ascii="Calibri Light" w:hAnsi="Calibri Light" w:cs="Calibri Light"/>
        </w:rPr>
        <w:t>identified</w:t>
      </w:r>
      <w:r w:rsidR="00012B68" w:rsidRPr="008779A7">
        <w:rPr>
          <w:rFonts w:ascii="Calibri Light" w:hAnsi="Calibri Light" w:cs="Calibri Light"/>
        </w:rPr>
        <w:t xml:space="preserve"> </w:t>
      </w:r>
      <w:r w:rsidR="0004311D" w:rsidRPr="008779A7">
        <w:rPr>
          <w:rFonts w:ascii="Calibri Light" w:hAnsi="Calibri Light" w:cs="Calibri Light"/>
        </w:rPr>
        <w:t>vulnerabilities</w:t>
      </w:r>
      <w:r w:rsidR="00012B68" w:rsidRPr="008779A7">
        <w:rPr>
          <w:rFonts w:ascii="Calibri Light" w:hAnsi="Calibri Light" w:cs="Calibri Light"/>
        </w:rPr>
        <w:t>.</w:t>
      </w:r>
    </w:p>
    <w:p w14:paraId="6C6C80B6" w14:textId="1B14ECDF" w:rsidR="0004311D" w:rsidRPr="008779A7" w:rsidRDefault="0004311D" w:rsidP="004F366C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8779A7">
        <w:rPr>
          <w:rFonts w:ascii="Calibri Light" w:hAnsi="Calibri Light" w:cs="Calibri Light"/>
        </w:rPr>
        <w:t>Develop skills in assessing existing compliance efforts and modifying approaches to address evolving risks.</w:t>
      </w:r>
    </w:p>
    <w:p w14:paraId="40D339C1" w14:textId="77777777" w:rsidR="00F04246" w:rsidRPr="008779A7" w:rsidRDefault="00F04246" w:rsidP="00F04246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pacing w:val="-1"/>
          <w:u w:val="single"/>
        </w:rPr>
      </w:pPr>
      <w:r w:rsidRPr="008779A7">
        <w:rPr>
          <w:rFonts w:ascii="Calibri Light" w:eastAsia="Calibri" w:hAnsi="Calibri Light" w:cs="Calibri Light"/>
          <w:b/>
          <w:bCs/>
          <w:spacing w:val="-1"/>
          <w:u w:val="single"/>
        </w:rPr>
        <w:t>Course Content</w:t>
      </w:r>
    </w:p>
    <w:p w14:paraId="08E22754" w14:textId="06116FAD" w:rsidR="00F04246" w:rsidRPr="008779A7" w:rsidRDefault="0004311D" w:rsidP="00012B68">
      <w:pPr>
        <w:spacing w:after="0" w:line="240" w:lineRule="auto"/>
        <w:ind w:left="1440" w:right="-20" w:hanging="144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  <w:bCs/>
          <w:spacing w:val="-1"/>
        </w:rPr>
        <w:t>4</w:t>
      </w:r>
      <w:r w:rsidR="00F04246" w:rsidRPr="008779A7">
        <w:rPr>
          <w:rFonts w:ascii="Calibri Light" w:eastAsia="Calibri" w:hAnsi="Calibri Light" w:cs="Calibri Light"/>
          <w:bCs/>
          <w:spacing w:val="-1"/>
        </w:rPr>
        <w:t>0 minutes</w:t>
      </w:r>
      <w:r w:rsidR="00F04246" w:rsidRPr="008779A7">
        <w:rPr>
          <w:rFonts w:ascii="Calibri Light" w:eastAsia="Calibri" w:hAnsi="Calibri Light" w:cs="Calibri Light"/>
          <w:bCs/>
          <w:spacing w:val="-1"/>
        </w:rPr>
        <w:tab/>
        <w:t xml:space="preserve">Overview </w:t>
      </w:r>
      <w:r w:rsidRPr="008779A7">
        <w:rPr>
          <w:rFonts w:ascii="Calibri Light" w:eastAsia="Calibri" w:hAnsi="Calibri Light" w:cs="Calibri Light"/>
          <w:bCs/>
          <w:spacing w:val="-1"/>
        </w:rPr>
        <w:t>trends and actual examples of SNF/LTC industry lawsuits, FCA activity and settlements reached in 2021 with consideration of strategies to assess</w:t>
      </w:r>
      <w:r w:rsidR="00012B68" w:rsidRPr="008779A7">
        <w:rPr>
          <w:rFonts w:ascii="Calibri Light" w:eastAsia="Calibri" w:hAnsi="Calibri Light" w:cs="Calibri Light"/>
          <w:bCs/>
          <w:spacing w:val="-1"/>
        </w:rPr>
        <w:t xml:space="preserve"> facility</w:t>
      </w:r>
      <w:r w:rsidRPr="008779A7">
        <w:rPr>
          <w:rFonts w:ascii="Calibri Light" w:eastAsia="Calibri" w:hAnsi="Calibri Light" w:cs="Calibri Light"/>
          <w:bCs/>
          <w:spacing w:val="-1"/>
        </w:rPr>
        <w:t xml:space="preserve"> specific </w:t>
      </w:r>
      <w:r w:rsidR="000E529D" w:rsidRPr="008779A7">
        <w:rPr>
          <w:rFonts w:ascii="Calibri Light" w:eastAsia="Calibri" w:hAnsi="Calibri Light" w:cs="Calibri Light"/>
        </w:rPr>
        <w:t>risk</w:t>
      </w:r>
      <w:r w:rsidRPr="008779A7">
        <w:rPr>
          <w:rFonts w:ascii="Calibri Light" w:eastAsia="Calibri" w:hAnsi="Calibri Light" w:cs="Calibri Light"/>
        </w:rPr>
        <w:t xml:space="preserve">s and </w:t>
      </w:r>
      <w:r w:rsidR="00012B68" w:rsidRPr="008779A7">
        <w:rPr>
          <w:rFonts w:ascii="Calibri Light" w:eastAsia="Calibri" w:hAnsi="Calibri Light" w:cs="Calibri Light"/>
        </w:rPr>
        <w:t xml:space="preserve">mitigation </w:t>
      </w:r>
      <w:r w:rsidRPr="008779A7">
        <w:rPr>
          <w:rFonts w:ascii="Calibri Light" w:eastAsia="Calibri" w:hAnsi="Calibri Light" w:cs="Calibri Light"/>
        </w:rPr>
        <w:t>measures</w:t>
      </w:r>
    </w:p>
    <w:p w14:paraId="5D5CEC19" w14:textId="262B28A4" w:rsidR="00F64F83" w:rsidRPr="008779A7" w:rsidRDefault="00AE43D4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</w:rPr>
        <w:t>Regulatory trends</w:t>
      </w:r>
    </w:p>
    <w:p w14:paraId="60C2F5CA" w14:textId="549E2898" w:rsidR="00AE43D4" w:rsidRPr="008779A7" w:rsidRDefault="00AE43D4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</w:rPr>
        <w:t>Lawsuits</w:t>
      </w:r>
    </w:p>
    <w:p w14:paraId="04580A9B" w14:textId="5135552D" w:rsidR="00AE43D4" w:rsidRPr="008779A7" w:rsidRDefault="00AE43D4" w:rsidP="005950C7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</w:rPr>
        <w:t>Allegations of Fraud/Abuse &amp; False Claims Act activity</w:t>
      </w:r>
    </w:p>
    <w:p w14:paraId="5DD6043C" w14:textId="32AF31F8" w:rsidR="00AE43D4" w:rsidRPr="008779A7" w:rsidRDefault="00AE43D4" w:rsidP="00012B68">
      <w:pPr>
        <w:pStyle w:val="ListParagraph"/>
        <w:numPr>
          <w:ilvl w:val="2"/>
          <w:numId w:val="9"/>
        </w:num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</w:rPr>
        <w:t>Settlements</w:t>
      </w:r>
    </w:p>
    <w:p w14:paraId="670B6C86" w14:textId="2722CE2A" w:rsidR="00F04246" w:rsidRPr="008779A7" w:rsidRDefault="00F64F83" w:rsidP="00F04246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</w:rPr>
      </w:pPr>
      <w:r w:rsidRPr="008779A7">
        <w:rPr>
          <w:rFonts w:ascii="Calibri Light" w:eastAsia="Calibri" w:hAnsi="Calibri Light" w:cs="Calibri Light"/>
          <w:spacing w:val="-1"/>
        </w:rPr>
        <w:t>10</w:t>
      </w:r>
      <w:r w:rsidR="00F04246" w:rsidRPr="008779A7">
        <w:rPr>
          <w:rFonts w:ascii="Calibri Light" w:eastAsia="Calibri" w:hAnsi="Calibri Light" w:cs="Calibri Light"/>
          <w:spacing w:val="-1"/>
        </w:rPr>
        <w:t xml:space="preserve"> minutes        </w:t>
      </w:r>
      <w:r w:rsidR="00F04246" w:rsidRPr="008779A7">
        <w:rPr>
          <w:rFonts w:ascii="Calibri Light" w:eastAsia="Calibri" w:hAnsi="Calibri Light" w:cs="Calibri Light"/>
          <w:spacing w:val="-1"/>
        </w:rPr>
        <w:tab/>
      </w:r>
      <w:r w:rsidR="00AE43D4" w:rsidRPr="008779A7">
        <w:rPr>
          <w:rFonts w:ascii="Calibri Light" w:eastAsia="Calibri" w:hAnsi="Calibri Light" w:cs="Calibri Light"/>
          <w:spacing w:val="-1"/>
        </w:rPr>
        <w:t>Addressing evolving risks through facility QAPI and Compliance Programs</w:t>
      </w:r>
    </w:p>
    <w:p w14:paraId="3C4F4B8E" w14:textId="3D9CB2BA" w:rsidR="00F04246" w:rsidRPr="008779A7" w:rsidRDefault="00AA6DD6" w:rsidP="00F04246">
      <w:pPr>
        <w:rPr>
          <w:rFonts w:ascii="Calibri Light" w:hAnsi="Calibri Light" w:cs="Calibri Light"/>
        </w:rPr>
      </w:pPr>
      <w:r w:rsidRPr="008779A7">
        <w:rPr>
          <w:rFonts w:ascii="Calibri Light" w:eastAsia="Calibri" w:hAnsi="Calibri Light" w:cs="Calibri Light"/>
        </w:rPr>
        <w:t>10</w:t>
      </w:r>
      <w:r w:rsidR="00F04246" w:rsidRPr="008779A7">
        <w:rPr>
          <w:rFonts w:ascii="Calibri Light" w:eastAsia="Calibri" w:hAnsi="Calibri Light" w:cs="Calibri Light"/>
        </w:rPr>
        <w:t xml:space="preserve"> minutes </w:t>
      </w:r>
      <w:r w:rsidR="00F04246" w:rsidRPr="008779A7">
        <w:rPr>
          <w:rFonts w:ascii="Calibri Light" w:eastAsia="Calibri" w:hAnsi="Calibri Light" w:cs="Calibri Light"/>
        </w:rPr>
        <w:tab/>
        <w:t>Closing Comments/ Q&amp;A</w:t>
      </w:r>
    </w:p>
    <w:p w14:paraId="5958DA91" w14:textId="77777777" w:rsidR="00F04246" w:rsidRPr="008779A7" w:rsidRDefault="00F04246" w:rsidP="00F04246">
      <w:pPr>
        <w:rPr>
          <w:rFonts w:ascii="Calibri Light" w:hAnsi="Calibri Light" w:cs="Calibri Light"/>
        </w:rPr>
      </w:pPr>
    </w:p>
    <w:p w14:paraId="3133C1EC" w14:textId="77777777" w:rsidR="008779A7" w:rsidRPr="006F2434" w:rsidRDefault="008779A7" w:rsidP="008779A7">
      <w:pPr>
        <w:spacing w:after="0" w:line="240" w:lineRule="auto"/>
        <w:ind w:right="-20"/>
        <w:rPr>
          <w:rFonts w:ascii="Calibri Light" w:hAnsi="Calibri Light" w:cs="Calibri Light"/>
        </w:rPr>
      </w:pP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u w:val="single"/>
        </w:rPr>
        <w:t>t</w:t>
      </w:r>
      <w:r w:rsidRPr="006F2434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6F2434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:</w:t>
      </w:r>
      <w:r w:rsidRPr="006F2434">
        <w:rPr>
          <w:rFonts w:ascii="Calibri Light" w:eastAsia="Calibri" w:hAnsi="Calibri Light" w:cs="Calibri Light"/>
          <w:spacing w:val="1"/>
        </w:rPr>
        <w:t xml:space="preserve"> Nursing Facility Leadership </w:t>
      </w:r>
    </w:p>
    <w:p w14:paraId="29A336D4" w14:textId="77777777" w:rsidR="008779A7" w:rsidRPr="006F2434" w:rsidRDefault="008779A7" w:rsidP="008779A7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6F2434">
        <w:rPr>
          <w:rFonts w:ascii="Calibri Light" w:eastAsia="Calibri" w:hAnsi="Calibri Light" w:cs="Calibri Light"/>
          <w:b/>
          <w:bCs/>
          <w:u w:val="single"/>
        </w:rPr>
        <w:t>st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6F2434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6F2434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6F2434">
        <w:rPr>
          <w:rFonts w:ascii="Calibri Light" w:eastAsia="Calibri" w:hAnsi="Calibri Light" w:cs="Calibri Light"/>
          <w:b/>
          <w:bCs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6F2434">
        <w:rPr>
          <w:rFonts w:ascii="Calibri Light" w:eastAsia="Calibri" w:hAnsi="Calibri Light" w:cs="Calibri Light"/>
          <w:b/>
          <w:bCs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6F2434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</w:rPr>
        <w:t>:</w:t>
      </w:r>
      <w:r w:rsidRPr="006F2434">
        <w:rPr>
          <w:rFonts w:ascii="Calibri Light" w:eastAsia="Calibri" w:hAnsi="Calibri Light" w:cs="Calibri Light"/>
        </w:rPr>
        <w:t xml:space="preserve"> </w:t>
      </w:r>
      <w:r w:rsidRPr="006F2434">
        <w:rPr>
          <w:rFonts w:ascii="Calibri Light" w:eastAsia="Calibri" w:hAnsi="Calibri Light" w:cs="Calibri Light"/>
          <w:spacing w:val="1"/>
        </w:rPr>
        <w:t>I</w:t>
      </w:r>
      <w:r w:rsidRPr="006F2434">
        <w:rPr>
          <w:rFonts w:ascii="Calibri Light" w:eastAsia="Calibri" w:hAnsi="Calibri Light" w:cs="Calibri Light"/>
          <w:spacing w:val="-1"/>
        </w:rPr>
        <w:t>n</w:t>
      </w:r>
      <w:r w:rsidRPr="006F2434">
        <w:rPr>
          <w:rFonts w:ascii="Calibri Light" w:eastAsia="Calibri" w:hAnsi="Calibri Light" w:cs="Calibri Light"/>
        </w:rPr>
        <w:t>t</w:t>
      </w:r>
      <w:r w:rsidRPr="006F2434">
        <w:rPr>
          <w:rFonts w:ascii="Calibri Light" w:eastAsia="Calibri" w:hAnsi="Calibri Light" w:cs="Calibri Light"/>
          <w:spacing w:val="-3"/>
        </w:rPr>
        <w:t>e</w:t>
      </w:r>
      <w:r w:rsidRPr="006F2434">
        <w:rPr>
          <w:rFonts w:ascii="Calibri Light" w:eastAsia="Calibri" w:hAnsi="Calibri Light" w:cs="Calibri Light"/>
          <w:spacing w:val="1"/>
        </w:rPr>
        <w:t>r</w:t>
      </w:r>
      <w:r w:rsidRPr="006F2434">
        <w:rPr>
          <w:rFonts w:ascii="Calibri Light" w:eastAsia="Calibri" w:hAnsi="Calibri Light" w:cs="Calibri Light"/>
        </w:rPr>
        <w:t>me</w:t>
      </w:r>
      <w:r w:rsidRPr="006F2434">
        <w:rPr>
          <w:rFonts w:ascii="Calibri Light" w:eastAsia="Calibri" w:hAnsi="Calibri Light" w:cs="Calibri Light"/>
          <w:spacing w:val="-1"/>
        </w:rPr>
        <w:t>d</w:t>
      </w:r>
      <w:r w:rsidRPr="006F2434">
        <w:rPr>
          <w:rFonts w:ascii="Calibri Light" w:eastAsia="Calibri" w:hAnsi="Calibri Light" w:cs="Calibri Light"/>
          <w:spacing w:val="1"/>
        </w:rPr>
        <w:t>i</w:t>
      </w:r>
      <w:r w:rsidRPr="006F2434">
        <w:rPr>
          <w:rFonts w:ascii="Calibri Light" w:eastAsia="Calibri" w:hAnsi="Calibri Light" w:cs="Calibri Light"/>
          <w:spacing w:val="-1"/>
        </w:rPr>
        <w:t>a</w:t>
      </w:r>
      <w:r w:rsidRPr="006F2434">
        <w:rPr>
          <w:rFonts w:ascii="Calibri Light" w:eastAsia="Calibri" w:hAnsi="Calibri Light" w:cs="Calibri Light"/>
        </w:rPr>
        <w:t>te</w:t>
      </w:r>
      <w:r w:rsidRPr="006F2434">
        <w:rPr>
          <w:rFonts w:ascii="Calibri Light" w:eastAsia="Calibri" w:hAnsi="Calibri Light" w:cs="Calibri Light"/>
        </w:rPr>
        <w:tab/>
      </w:r>
    </w:p>
    <w:p w14:paraId="757B306A" w14:textId="77777777" w:rsidR="008779A7" w:rsidRPr="006F2434" w:rsidRDefault="008779A7" w:rsidP="008779A7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6F2434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6F2434">
        <w:rPr>
          <w:rFonts w:ascii="Calibri Light" w:eastAsia="Calibri" w:hAnsi="Calibri Light" w:cs="Calibri Light"/>
          <w:b/>
          <w:bCs/>
        </w:rPr>
        <w:t xml:space="preserve">: </w:t>
      </w:r>
      <w:r w:rsidRPr="006F2434">
        <w:rPr>
          <w:rFonts w:ascii="Calibri Light" w:eastAsia="Calibri" w:hAnsi="Calibri Light" w:cs="Calibri Light"/>
        </w:rPr>
        <w:t>1</w:t>
      </w:r>
    </w:p>
    <w:p w14:paraId="31CC92AA" w14:textId="03DC3040" w:rsidR="001A72EC" w:rsidRPr="008779A7" w:rsidRDefault="001A72EC" w:rsidP="008779A7">
      <w:pPr>
        <w:spacing w:after="0" w:line="240" w:lineRule="auto"/>
        <w:ind w:right="-20"/>
        <w:rPr>
          <w:rFonts w:ascii="Calibri Light" w:hAnsi="Calibri Light" w:cs="Calibri Light"/>
        </w:rPr>
      </w:pPr>
    </w:p>
    <w:sectPr w:rsidR="001A72EC" w:rsidRPr="0087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29E23" w14:textId="77777777" w:rsidR="00282CCA" w:rsidRDefault="00282CCA" w:rsidP="001A72EC">
      <w:pPr>
        <w:spacing w:after="0" w:line="240" w:lineRule="auto"/>
      </w:pPr>
      <w:r>
        <w:separator/>
      </w:r>
    </w:p>
  </w:endnote>
  <w:endnote w:type="continuationSeparator" w:id="0">
    <w:p w14:paraId="58491F92" w14:textId="77777777" w:rsidR="00282CCA" w:rsidRDefault="00282CCA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7CB0" w14:textId="77777777" w:rsidR="00282CCA" w:rsidRDefault="00282CCA" w:rsidP="001A72EC">
      <w:pPr>
        <w:spacing w:after="0" w:line="240" w:lineRule="auto"/>
      </w:pPr>
      <w:r>
        <w:separator/>
      </w:r>
    </w:p>
  </w:footnote>
  <w:footnote w:type="continuationSeparator" w:id="0">
    <w:p w14:paraId="469AF569" w14:textId="77777777" w:rsidR="00282CCA" w:rsidRDefault="00282CCA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AF2"/>
    <w:multiLevelType w:val="hybridMultilevel"/>
    <w:tmpl w:val="060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6EC"/>
    <w:multiLevelType w:val="hybridMultilevel"/>
    <w:tmpl w:val="E6B69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DW3MDW1sDCwtDRT0lEKTi0uzszPAykwrAUAa8+f8iwAAAA="/>
  </w:docVars>
  <w:rsids>
    <w:rsidRoot w:val="001A72EC"/>
    <w:rsid w:val="00006D30"/>
    <w:rsid w:val="00012B68"/>
    <w:rsid w:val="0004311D"/>
    <w:rsid w:val="000D52DF"/>
    <w:rsid w:val="000D6B7C"/>
    <w:rsid w:val="000E529D"/>
    <w:rsid w:val="00114E00"/>
    <w:rsid w:val="001665DA"/>
    <w:rsid w:val="00185A76"/>
    <w:rsid w:val="001A72EC"/>
    <w:rsid w:val="001C5FA2"/>
    <w:rsid w:val="00213198"/>
    <w:rsid w:val="00256E1D"/>
    <w:rsid w:val="00282CCA"/>
    <w:rsid w:val="002A44C4"/>
    <w:rsid w:val="002A7079"/>
    <w:rsid w:val="00307725"/>
    <w:rsid w:val="003106F3"/>
    <w:rsid w:val="003414F9"/>
    <w:rsid w:val="00357518"/>
    <w:rsid w:val="003D4224"/>
    <w:rsid w:val="004041F5"/>
    <w:rsid w:val="0041528C"/>
    <w:rsid w:val="004656AB"/>
    <w:rsid w:val="004969EE"/>
    <w:rsid w:val="004F366C"/>
    <w:rsid w:val="004F4F2F"/>
    <w:rsid w:val="004F6C48"/>
    <w:rsid w:val="0051246A"/>
    <w:rsid w:val="00537421"/>
    <w:rsid w:val="00541C84"/>
    <w:rsid w:val="005A4534"/>
    <w:rsid w:val="005E1049"/>
    <w:rsid w:val="00603737"/>
    <w:rsid w:val="006174FE"/>
    <w:rsid w:val="00670C60"/>
    <w:rsid w:val="006830D2"/>
    <w:rsid w:val="006B65B2"/>
    <w:rsid w:val="006C54F8"/>
    <w:rsid w:val="006E46DA"/>
    <w:rsid w:val="007039E3"/>
    <w:rsid w:val="0072651E"/>
    <w:rsid w:val="00761112"/>
    <w:rsid w:val="007B4353"/>
    <w:rsid w:val="007D0A4B"/>
    <w:rsid w:val="008504E3"/>
    <w:rsid w:val="008779A7"/>
    <w:rsid w:val="0088748A"/>
    <w:rsid w:val="009B1F99"/>
    <w:rsid w:val="009F13A0"/>
    <w:rsid w:val="009F5F94"/>
    <w:rsid w:val="00A15D1A"/>
    <w:rsid w:val="00A3101D"/>
    <w:rsid w:val="00A8672C"/>
    <w:rsid w:val="00AA6DD6"/>
    <w:rsid w:val="00AE43D4"/>
    <w:rsid w:val="00AE4662"/>
    <w:rsid w:val="00AE4D5C"/>
    <w:rsid w:val="00B4548D"/>
    <w:rsid w:val="00B47D61"/>
    <w:rsid w:val="00B52127"/>
    <w:rsid w:val="00B60B34"/>
    <w:rsid w:val="00B757E0"/>
    <w:rsid w:val="00B97A57"/>
    <w:rsid w:val="00BD5CF5"/>
    <w:rsid w:val="00BF3309"/>
    <w:rsid w:val="00C15B20"/>
    <w:rsid w:val="00C312B4"/>
    <w:rsid w:val="00C61150"/>
    <w:rsid w:val="00C663EF"/>
    <w:rsid w:val="00C736DE"/>
    <w:rsid w:val="00C93698"/>
    <w:rsid w:val="00CA4BD3"/>
    <w:rsid w:val="00CF46A4"/>
    <w:rsid w:val="00D37C94"/>
    <w:rsid w:val="00D42D50"/>
    <w:rsid w:val="00D46943"/>
    <w:rsid w:val="00D74664"/>
    <w:rsid w:val="00D841B5"/>
    <w:rsid w:val="00DA7A51"/>
    <w:rsid w:val="00DE66C2"/>
    <w:rsid w:val="00E368F4"/>
    <w:rsid w:val="00EA4256"/>
    <w:rsid w:val="00EB7CB0"/>
    <w:rsid w:val="00ED1592"/>
    <w:rsid w:val="00F04246"/>
    <w:rsid w:val="00F64F83"/>
    <w:rsid w:val="00F96FA6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D1D7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B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368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affia@proactivemedicalreview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A0466EAC534497E59C56A8C3BB35" ma:contentTypeVersion="13" ma:contentTypeDescription="Create a new document." ma:contentTypeScope="" ma:versionID="7bb9922e4181003b102ef523f5d5d3f9">
  <xsd:schema xmlns:xsd="http://www.w3.org/2001/XMLSchema" xmlns:xs="http://www.w3.org/2001/XMLSchema" xmlns:p="http://schemas.microsoft.com/office/2006/metadata/properties" xmlns:ns3="f68e8a49-222a-4ce0-b766-8fee0fefbde7" xmlns:ns4="e0624464-128a-4b75-b412-81229b53c0b3" targetNamespace="http://schemas.microsoft.com/office/2006/metadata/properties" ma:root="true" ma:fieldsID="1caacbd5907ced42cdf0b2fed1659bb9" ns3:_="" ns4:_="">
    <xsd:import namespace="f68e8a49-222a-4ce0-b766-8fee0fefbde7"/>
    <xsd:import namespace="e0624464-128a-4b75-b412-81229b53c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e8a49-222a-4ce0-b766-8fee0fefb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24464-128a-4b75-b412-81229b53c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99542-3931-4891-B141-B63FD8C9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e8a49-222a-4ce0-b766-8fee0fefbde7"/>
    <ds:schemaRef ds:uri="e0624464-128a-4b75-b412-81229b53c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CCA15-39A0-485C-9E56-0DD164BC1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5E4B2-9C58-4718-B037-00469DB09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Lori Henning</cp:lastModifiedBy>
  <cp:revision>2</cp:revision>
  <cp:lastPrinted>2019-10-07T09:07:00Z</cp:lastPrinted>
  <dcterms:created xsi:type="dcterms:W3CDTF">2020-12-01T18:29:00Z</dcterms:created>
  <dcterms:modified xsi:type="dcterms:W3CDTF">2020-12-01T18:29:00Z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0x0101003524A0466EAC534497E59C56A8C3BB35</vt:lpwstr>
  </property>
</Properties>
</file>